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A1" w:rsidRPr="00AF6093" w:rsidRDefault="003824A1" w:rsidP="00087BE3">
      <w:pPr>
        <w:jc w:val="center"/>
        <w:rPr>
          <w:i/>
          <w:sz w:val="32"/>
          <w:szCs w:val="32"/>
        </w:rPr>
      </w:pPr>
      <w:r w:rsidRPr="00AF6093">
        <w:rPr>
          <w:b/>
          <w:sz w:val="32"/>
          <w:szCs w:val="32"/>
        </w:rPr>
        <w:t>Влияние родительс</w:t>
      </w:r>
      <w:r w:rsidR="00AF6093">
        <w:rPr>
          <w:b/>
          <w:sz w:val="32"/>
          <w:szCs w:val="32"/>
        </w:rPr>
        <w:t>ких установок на развитие детей</w:t>
      </w:r>
    </w:p>
    <w:p w:rsidR="003824A1" w:rsidRPr="00AF6093" w:rsidRDefault="00D26FCA" w:rsidP="00D26FCA">
      <w:pPr>
        <w:jc w:val="both"/>
        <w:rPr>
          <w:sz w:val="28"/>
          <w:szCs w:val="28"/>
        </w:rPr>
      </w:pPr>
      <w:r w:rsidRPr="00CD4381">
        <w:t xml:space="preserve">       </w:t>
      </w:r>
      <w:r w:rsidR="005D3F9F" w:rsidRPr="00CD4381">
        <w:t xml:space="preserve">  </w:t>
      </w:r>
      <w:r w:rsidR="005D3F9F" w:rsidRPr="00AF6093">
        <w:rPr>
          <w:sz w:val="28"/>
          <w:szCs w:val="28"/>
        </w:rPr>
        <w:t>Р</w:t>
      </w:r>
      <w:r w:rsidR="003824A1" w:rsidRPr="00AF6093">
        <w:rPr>
          <w:sz w:val="28"/>
          <w:szCs w:val="28"/>
        </w:rPr>
        <w:t xml:space="preserve">одители -  самые значимые и любимые для ребёнка люди. </w:t>
      </w:r>
      <w:r w:rsidR="005D3F9F" w:rsidRPr="00AF6093">
        <w:rPr>
          <w:sz w:val="28"/>
          <w:szCs w:val="28"/>
        </w:rPr>
        <w:t>Их а</w:t>
      </w:r>
      <w:r w:rsidR="003824A1" w:rsidRPr="00AF6093">
        <w:rPr>
          <w:sz w:val="28"/>
          <w:szCs w:val="28"/>
        </w:rPr>
        <w:t>вторитет, особенно на самых ранних этапах психоэмоционального развития</w:t>
      </w:r>
      <w:r w:rsidR="005D3F9F" w:rsidRPr="00AF6093">
        <w:rPr>
          <w:sz w:val="28"/>
          <w:szCs w:val="28"/>
        </w:rPr>
        <w:t xml:space="preserve"> ребёнка</w:t>
      </w:r>
      <w:r w:rsidR="003824A1" w:rsidRPr="00AF6093">
        <w:rPr>
          <w:sz w:val="28"/>
          <w:szCs w:val="28"/>
        </w:rPr>
        <w:t>, непререкаем и а</w:t>
      </w:r>
      <w:r w:rsidR="005D3F9F" w:rsidRPr="00AF6093">
        <w:rPr>
          <w:sz w:val="28"/>
          <w:szCs w:val="28"/>
        </w:rPr>
        <w:t xml:space="preserve">бсолютен. Вера в </w:t>
      </w:r>
      <w:r w:rsidR="003824A1" w:rsidRPr="00AF6093">
        <w:rPr>
          <w:sz w:val="28"/>
          <w:szCs w:val="28"/>
        </w:rPr>
        <w:t xml:space="preserve"> правоту и справедливость родителей у ребёнка непоколебима: "Мама сказала….", "Папа велел…" и т.д.</w:t>
      </w:r>
    </w:p>
    <w:p w:rsidR="00087BE3" w:rsidRDefault="00087BE3" w:rsidP="00D26FCA">
      <w:pPr>
        <w:jc w:val="both"/>
      </w:pPr>
    </w:p>
    <w:p w:rsidR="00087BE3" w:rsidRDefault="0021219B" w:rsidP="00D26FCA">
      <w:pPr>
        <w:jc w:val="both"/>
      </w:pPr>
      <w:r>
        <w:rPr>
          <w:noProof/>
          <w:lang w:eastAsia="ru-RU"/>
        </w:rPr>
        <w:drawing>
          <wp:inline distT="0" distB="0" distL="0" distR="0">
            <wp:extent cx="4815191" cy="3116711"/>
            <wp:effectExtent l="0" t="0" r="5080" b="7620"/>
            <wp:docPr id="1" name="Рисунок 1" descr="C:\Users\Дмитрий\Desktop\hvalit-rebenka-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hvalit-rebenka-24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28" cy="31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E3" w:rsidRPr="00CD4381" w:rsidRDefault="00087BE3" w:rsidP="00D26FCA">
      <w:pPr>
        <w:jc w:val="both"/>
      </w:pPr>
    </w:p>
    <w:p w:rsidR="003824A1" w:rsidRPr="00AF6093" w:rsidRDefault="005D3F9F" w:rsidP="00D26FCA">
      <w:pPr>
        <w:jc w:val="both"/>
        <w:rPr>
          <w:sz w:val="28"/>
          <w:szCs w:val="28"/>
        </w:rPr>
      </w:pPr>
      <w:r w:rsidRPr="00CD4381">
        <w:t xml:space="preserve">       </w:t>
      </w:r>
      <w:r w:rsidRPr="00AF6093">
        <w:rPr>
          <w:sz w:val="28"/>
          <w:szCs w:val="28"/>
        </w:rPr>
        <w:t>Р</w:t>
      </w:r>
      <w:r w:rsidR="003824A1" w:rsidRPr="00AF6093">
        <w:rPr>
          <w:sz w:val="28"/>
          <w:szCs w:val="28"/>
        </w:rPr>
        <w:t>ебёнок 3-4 лет не владеет психоло</w:t>
      </w:r>
      <w:r w:rsidRPr="00AF6093">
        <w:rPr>
          <w:sz w:val="28"/>
          <w:szCs w:val="28"/>
        </w:rPr>
        <w:t>гическими защитными механизмами.</w:t>
      </w:r>
      <w:r w:rsidR="003824A1" w:rsidRPr="00AF6093">
        <w:rPr>
          <w:sz w:val="28"/>
          <w:szCs w:val="28"/>
        </w:rPr>
        <w:t xml:space="preserve">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824A1" w:rsidRDefault="005D3F9F" w:rsidP="00D26FCA">
      <w:pPr>
        <w:jc w:val="both"/>
        <w:rPr>
          <w:sz w:val="28"/>
          <w:szCs w:val="28"/>
        </w:rPr>
      </w:pPr>
      <w:r w:rsidRPr="00AF6093">
        <w:rPr>
          <w:sz w:val="28"/>
          <w:szCs w:val="28"/>
        </w:rPr>
        <w:t xml:space="preserve">       </w:t>
      </w:r>
      <w:r w:rsidR="003824A1" w:rsidRPr="00AF6093">
        <w:rPr>
          <w:sz w:val="28"/>
          <w:szCs w:val="28"/>
        </w:rPr>
        <w:t>Уста</w:t>
      </w:r>
      <w:r w:rsidRPr="00AF6093">
        <w:rPr>
          <w:sz w:val="28"/>
          <w:szCs w:val="28"/>
        </w:rPr>
        <w:t xml:space="preserve">новки возникают повседневно. </w:t>
      </w:r>
      <w:r w:rsidR="003824A1" w:rsidRPr="00AF6093">
        <w:rPr>
          <w:sz w:val="28"/>
          <w:szCs w:val="28"/>
        </w:rPr>
        <w:t>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F6093" w:rsidRPr="00AF6093" w:rsidRDefault="00AF6093" w:rsidP="00D26FCA">
      <w:pPr>
        <w:jc w:val="both"/>
        <w:rPr>
          <w:sz w:val="28"/>
          <w:szCs w:val="28"/>
        </w:rPr>
      </w:pPr>
      <w:r w:rsidRPr="00AF6093">
        <w:rPr>
          <w:sz w:val="28"/>
          <w:szCs w:val="28"/>
        </w:rPr>
        <w:t xml:space="preserve">      Большая часть родительских установок положительна и способствует благоприятному развитию ребёнка. Примером передаваемых из поколения в </w:t>
      </w:r>
      <w:r w:rsidRPr="00AF6093">
        <w:rPr>
          <w:sz w:val="28"/>
          <w:szCs w:val="28"/>
        </w:rPr>
        <w:lastRenderedPageBreak/>
        <w:t>поколение положительных установок являются пословицы и поговорки, сказки и басни, где добро побеждает зло, где важны стойкость, вера в себя и свои силы.</w:t>
      </w:r>
    </w:p>
    <w:p w:rsidR="003824A1" w:rsidRPr="00AF6093" w:rsidRDefault="0021219B" w:rsidP="00D26FCA">
      <w:pPr>
        <w:jc w:val="both"/>
      </w:pPr>
      <w:r>
        <w:rPr>
          <w:noProof/>
          <w:lang w:eastAsia="ru-RU"/>
        </w:rPr>
        <w:drawing>
          <wp:inline distT="0" distB="0" distL="0" distR="0">
            <wp:extent cx="5038928" cy="3376834"/>
            <wp:effectExtent l="0" t="0" r="0" b="0"/>
            <wp:docPr id="2" name="Рисунок 2" descr="C:\Users\Дмитрий\Desktop\printsipy-horoshih-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printsipy-horoshih-roditel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22" cy="33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3A" w:rsidRPr="00AF6093" w:rsidRDefault="005D3F9F" w:rsidP="00D26FCA">
      <w:pPr>
        <w:jc w:val="both"/>
        <w:rPr>
          <w:sz w:val="28"/>
          <w:szCs w:val="28"/>
        </w:rPr>
      </w:pPr>
      <w:r w:rsidRPr="00AF6093">
        <w:rPr>
          <w:sz w:val="28"/>
          <w:szCs w:val="28"/>
        </w:rPr>
        <w:t xml:space="preserve">     </w:t>
      </w:r>
      <w:r w:rsidR="003824A1" w:rsidRPr="00AF6093">
        <w:rPr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2801"/>
      </w:tblGrid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НЕГАТИВНЫЕ УСТАНОВКИ</w:t>
            </w:r>
          </w:p>
        </w:tc>
        <w:tc>
          <w:tcPr>
            <w:tcW w:w="5103" w:type="dxa"/>
          </w:tcPr>
          <w:p w:rsidR="00D26FCA" w:rsidRPr="00D26FCA" w:rsidRDefault="00D26FCA" w:rsidP="000F6CE7"/>
        </w:tc>
        <w:tc>
          <w:tcPr>
            <w:tcW w:w="2801" w:type="dxa"/>
          </w:tcPr>
          <w:p w:rsidR="00D26FCA" w:rsidRPr="00D26FCA" w:rsidRDefault="005D3F9F" w:rsidP="000F6CE7">
            <w:r>
              <w:t>ПОЗИТИВНЫЕ УСТАНОВКИ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Сказав так: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подумайте о последствиях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и вовремя исправьтесь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"Не будешь слушаться, с тобой никто дружить не будет…".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"Будь собой, у каждого  в жизни будут друзья!".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"Горе ты моё!"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"Счастье ты моё, радость моя!"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"Плакса-Вакса, нытик, пискля!"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"Поплачь, будет легче…".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"Вот дурашка, всё готов раздать…".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"Молодец, что делишься с другими!".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"Не твоего ума дело!".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"А ты как думаешь?".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"Ты совсем, как твой папа (мама)…".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"Папа у нас замечательный человек!" "Мама у нас умница!".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"Ничего не умеешь делать, неумейка!".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"Попробуй ещё, у тебя обязательно получится!".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"Не кричи так, оглохнешь!"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 xml:space="preserve">Скрытая агрессивность, повышенное психоэмоциональное напряжение, болезни горла и </w:t>
            </w:r>
            <w:r w:rsidRPr="00D26FCA">
              <w:lastRenderedPageBreak/>
              <w:t>ушей, конфликтность.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lastRenderedPageBreak/>
              <w:t>"Скажи мне на ушко, давай пошепчемся…!".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lastRenderedPageBreak/>
              <w:t>"Неряха, грязнуля!".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"Как приятно на тебя смотреть, когда ты чист и аккуратен!"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"Все люди равны, но в то же время ни один не похож на другого".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"Ты плохой, обижаешь маму, я уйду от тебя к другому ребёнку!".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"Я никогда тебя не оставлю, ты самый любимый!".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"Жизнь очень трудна: вырастешь – узнаешь…!"</w:t>
            </w:r>
          </w:p>
        </w:tc>
        <w:tc>
          <w:tcPr>
            <w:tcW w:w="5103" w:type="dxa"/>
          </w:tcPr>
          <w:p w:rsidR="00D26FCA" w:rsidRDefault="00D26FCA" w:rsidP="000F6CE7">
            <w:r w:rsidRPr="00D26FCA">
              <w:t>Недоверчивость, трусость, безволие, покорность судьбе, неумение преодолевать препятствия, склонность к несчастным  случаям, подозрительность, пессимизм.</w:t>
            </w:r>
          </w:p>
          <w:p w:rsidR="00BB673A" w:rsidRPr="00D26FCA" w:rsidRDefault="00BB673A" w:rsidP="000F6CE7"/>
        </w:tc>
        <w:tc>
          <w:tcPr>
            <w:tcW w:w="2801" w:type="dxa"/>
          </w:tcPr>
          <w:p w:rsidR="00D26FCA" w:rsidRPr="00D26FCA" w:rsidRDefault="00D26FCA" w:rsidP="000F6CE7">
            <w:r w:rsidRPr="00D26FCA">
              <w:t>"Жизнь интересна и прекрасна! Всё будет хорошо!".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"Уйди с глаз моих, встань в угол!"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"Иди ко мне, давай во всём разберёмся вместе!"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"Не ешь много сладкого, а то зубки будут болеть, и будешь то-о-ол-стая!".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"Давай немного оставим папе (маме) и</w:t>
            </w:r>
            <w:r w:rsidR="00AF6093">
              <w:t xml:space="preserve"> </w:t>
            </w:r>
            <w:r w:rsidRPr="00D26FCA">
              <w:t>т.д."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"Все вокруг обманщики, надейся только на себя!"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Трудности в общении, подозрительность, завышенная самооценка, страхи, проблемы свер</w:t>
            </w:r>
            <w:r w:rsidR="00AF6093">
              <w:t>х</w:t>
            </w:r>
            <w:r w:rsidRPr="00D26FCA">
              <w:t>контроля, ощущение одиночества и тревоги.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"На свете много добрых людей, готовых тебе помочь…".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"Ах ты, гадкий утёнок! И в кого ты такой некрасивый!".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"Как ты мне нравишься!".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"Нельзя ничего самому делать, спрашивай разрешения у старших!".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"Смелее, ты всё можешь сам!".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"Всегда ты не вовремя подожди…".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"Давай, я тебе помогу!"</w:t>
            </w:r>
          </w:p>
        </w:tc>
      </w:tr>
      <w:tr w:rsidR="00D26FCA" w:rsidRPr="00D26FCA" w:rsidTr="00CD4381">
        <w:tc>
          <w:tcPr>
            <w:tcW w:w="2943" w:type="dxa"/>
          </w:tcPr>
          <w:p w:rsidR="00D26FCA" w:rsidRPr="00D26FCA" w:rsidRDefault="00D26FCA" w:rsidP="000F6CE7">
            <w:r w:rsidRPr="00D26FCA">
              <w:t>"Никого не бойся, никому не уступай, всем давай сдачу!".</w:t>
            </w:r>
          </w:p>
        </w:tc>
        <w:tc>
          <w:tcPr>
            <w:tcW w:w="5103" w:type="dxa"/>
          </w:tcPr>
          <w:p w:rsidR="00D26FCA" w:rsidRPr="00D26FCA" w:rsidRDefault="00D26FCA" w:rsidP="000F6CE7">
            <w:r w:rsidRPr="00D26FCA"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801" w:type="dxa"/>
          </w:tcPr>
          <w:p w:rsidR="00D26FCA" w:rsidRPr="00D26FCA" w:rsidRDefault="00D26FCA" w:rsidP="000F6CE7">
            <w:r w:rsidRPr="00D26FCA">
              <w:t>"Держи себя в руках, уважай людей!".</w:t>
            </w:r>
          </w:p>
        </w:tc>
      </w:tr>
    </w:tbl>
    <w:p w:rsidR="00E96A93" w:rsidRDefault="003824A1" w:rsidP="00E96A93">
      <w:pPr>
        <w:jc w:val="both"/>
        <w:rPr>
          <w:sz w:val="28"/>
          <w:szCs w:val="28"/>
        </w:rPr>
      </w:pPr>
      <w:r w:rsidRPr="00E96A93">
        <w:rPr>
          <w:sz w:val="28"/>
          <w:szCs w:val="28"/>
        </w:rPr>
        <w:t xml:space="preserve"> </w:t>
      </w:r>
      <w:r w:rsidR="00E96A93" w:rsidRPr="00E96A93">
        <w:rPr>
          <w:sz w:val="28"/>
          <w:szCs w:val="28"/>
        </w:rPr>
        <w:t xml:space="preserve">     </w:t>
      </w:r>
    </w:p>
    <w:p w:rsidR="003824A1" w:rsidRPr="00AF6093" w:rsidRDefault="00E96A93" w:rsidP="00E96A93">
      <w:pPr>
        <w:jc w:val="both"/>
        <w:rPr>
          <w:sz w:val="28"/>
          <w:szCs w:val="28"/>
        </w:rPr>
      </w:pPr>
      <w:r w:rsidRPr="00CD4381">
        <w:t xml:space="preserve">       </w:t>
      </w:r>
      <w:r w:rsidRPr="00AF6093">
        <w:rPr>
          <w:sz w:val="28"/>
          <w:szCs w:val="28"/>
        </w:rPr>
        <w:t>Проанализируйте, какие директивы, оценки и установки вы даёте своим детям. Сделайте так, чтобы негатив</w:t>
      </w:r>
      <w:bookmarkStart w:id="0" w:name="_GoBack"/>
      <w:bookmarkEnd w:id="0"/>
      <w:r w:rsidRPr="00AF6093">
        <w:rPr>
          <w:sz w:val="28"/>
          <w:szCs w:val="28"/>
        </w:rPr>
        <w:t xml:space="preserve">ных было очень мало, научитесь трансформировать их в позитивные, развивающие в ребёнке веру в себя.   Помните: </w:t>
      </w:r>
      <w:r w:rsidR="003824A1" w:rsidRPr="00AF6093">
        <w:rPr>
          <w:sz w:val="28"/>
          <w:szCs w:val="28"/>
        </w:rPr>
        <w:t xml:space="preserve">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</w:t>
      </w:r>
      <w:r w:rsidR="00D26FCA" w:rsidRPr="00AF6093">
        <w:rPr>
          <w:sz w:val="28"/>
          <w:szCs w:val="28"/>
        </w:rPr>
        <w:t>ко и на его жизненный сценарий.</w:t>
      </w:r>
    </w:p>
    <w:p w:rsidR="00B46105" w:rsidRPr="00AF6093" w:rsidRDefault="00E96A93" w:rsidP="00CD4381">
      <w:r>
        <w:t xml:space="preserve">  </w:t>
      </w:r>
    </w:p>
    <w:sectPr w:rsidR="00B46105" w:rsidRPr="00AF6093" w:rsidSect="00037CC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A"/>
    <w:rsid w:val="00037CC3"/>
    <w:rsid w:val="00087BE3"/>
    <w:rsid w:val="000F6A42"/>
    <w:rsid w:val="00102071"/>
    <w:rsid w:val="00201D76"/>
    <w:rsid w:val="0021219B"/>
    <w:rsid w:val="0023601F"/>
    <w:rsid w:val="002626B7"/>
    <w:rsid w:val="00321877"/>
    <w:rsid w:val="0034269A"/>
    <w:rsid w:val="003824A1"/>
    <w:rsid w:val="003F11AE"/>
    <w:rsid w:val="004744E4"/>
    <w:rsid w:val="004D3FD3"/>
    <w:rsid w:val="005D3F9F"/>
    <w:rsid w:val="0068026D"/>
    <w:rsid w:val="00724AC1"/>
    <w:rsid w:val="00724E31"/>
    <w:rsid w:val="007C2FB8"/>
    <w:rsid w:val="008017BA"/>
    <w:rsid w:val="00A22F80"/>
    <w:rsid w:val="00AA1C1E"/>
    <w:rsid w:val="00AB7345"/>
    <w:rsid w:val="00AE7BC7"/>
    <w:rsid w:val="00AF6093"/>
    <w:rsid w:val="00B46105"/>
    <w:rsid w:val="00B7412D"/>
    <w:rsid w:val="00BB673A"/>
    <w:rsid w:val="00C56E6E"/>
    <w:rsid w:val="00C87F38"/>
    <w:rsid w:val="00CA2C3E"/>
    <w:rsid w:val="00CD4381"/>
    <w:rsid w:val="00CD6AD7"/>
    <w:rsid w:val="00D26FCA"/>
    <w:rsid w:val="00DA5864"/>
    <w:rsid w:val="00E344D0"/>
    <w:rsid w:val="00E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D094-62A8-4C18-9E06-485D57F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35</cp:revision>
  <cp:lastPrinted>2014-12-14T10:30:00Z</cp:lastPrinted>
  <dcterms:created xsi:type="dcterms:W3CDTF">2014-10-29T16:55:00Z</dcterms:created>
  <dcterms:modified xsi:type="dcterms:W3CDTF">2016-04-24T13:22:00Z</dcterms:modified>
</cp:coreProperties>
</file>